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B549F" w:rsidRDefault="00FB549F">
      <w:pPr>
        <w:tabs>
          <w:tab w:val="right" w:pos="7416"/>
          <w:tab w:val="left" w:pos="7560"/>
        </w:tabs>
        <w:ind w:left="7560" w:hanging="7560"/>
        <w:rPr>
          <w:sz w:val="22"/>
        </w:rPr>
      </w:pPr>
      <w:r>
        <w:fldChar w:fldCharType="begin"/>
      </w:r>
      <w:r>
        <w:instrText xml:space="preserve"> SEQ CHAPTER \h \r 1</w:instrText>
      </w:r>
      <w:r>
        <w:fldChar w:fldCharType="end"/>
      </w:r>
      <w:r w:rsidR="00D44E21">
        <w:rPr>
          <w:noProof/>
        </w:rPr>
        <mc:AlternateContent>
          <mc:Choice Requires="wps">
            <w:drawing>
              <wp:anchor distT="152400" distB="152400" distL="152400" distR="152400" simplePos="0" relativeHeight="251657728" behindDoc="1" locked="0" layoutInCell="0" allowOverlap="1">
                <wp:simplePos x="0" y="0"/>
                <wp:positionH relativeFrom="margin">
                  <wp:posOffset>0</wp:posOffset>
                </wp:positionH>
                <wp:positionV relativeFrom="paragraph">
                  <wp:posOffset>0</wp:posOffset>
                </wp:positionV>
                <wp:extent cx="3547745"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685800"/>
                        </a:xfrm>
                        <a:prstGeom prst="rect">
                          <a:avLst/>
                        </a:prstGeom>
                        <a:solidFill>
                          <a:srgbClr val="FFFFFF"/>
                        </a:solidFill>
                        <a:ln w="36576" cmpd="dbl">
                          <a:solidFill>
                            <a:srgbClr val="000000"/>
                          </a:solidFill>
                          <a:miter lim="800000"/>
                          <a:headEnd/>
                          <a:tailEnd/>
                        </a:ln>
                      </wps:spPr>
                      <wps:txbx>
                        <w:txbxContent>
                          <w:p w:rsidR="00FB549F" w:rsidRDefault="00FB54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6"/>
                              </w:rPr>
                            </w:pPr>
                            <w:r>
                              <w:rPr>
                                <w:rFonts w:ascii="Arial" w:hAnsi="Arial"/>
                                <w:sz w:val="34"/>
                              </w:rPr>
                              <w:t>Clackamas Community College</w:t>
                            </w:r>
                          </w:p>
                        </w:txbxContent>
                      </wps:txbx>
                      <wps:bodyPr rot="0" vert="horz" wrap="square" lIns="152400" tIns="152400" rIns="152400" bIns="152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79.35pt;height:54pt;z-index:-25165875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suLwIAAGAEAAAOAAAAZHJzL2Uyb0RvYy54bWysVNuO2yAQfa/Uf0C8N3bS3GSts9pmm6rS&#10;9iLt9gMwxjYqMBRI7PTrO+BsNmn7VJUHNAPD4cyZgZvbQStyEM5LMCWdTnJKhOFQS9OW9NvT7s2a&#10;Eh+YqZkCI0p6FJ7ebl6/uultIWbQgaqFIwhifNHbknYh2CLLPO+EZn4CVhjcbMBpFtB1bVY71iO6&#10;Vtksz5dZD662DrjwHlfvx026SfhNI3j40jReBKJKitxCml2aqzhnmxtWtI7ZTvITDfYPLDSTBi89&#10;Q92zwMjeyT+gtOQOPDRhwkFn0DSSi5QDZjPNf8vmsWNWpFxQHG/PMvn/B8s/H746ImusHSWGaSzR&#10;kxgCeQcDmUV1eusLDHq0GBYGXI6RMVNvH4B/98TAtmOmFXfOQd8JViO7aTyZXRwdcXwEqfpPUOM1&#10;bB8gAQ2N0xEQxSCIjlU6nisTqXBcfLuYr1bzBSUc95brxTpPpctY8XzaOh8+CNAkGiV1WPmEzg4P&#10;PkQ2rHgOSexByXonlUqOa6utcuTAsEt2aaQEMMnLMGVIj1SWi9USiWiLotWVGsW4jPOXcHkaf4PT&#10;MmDrK6lLiungiEGsiBK+N3WyA5NqtJG+MidNo4yjoGGoBgyMQldQH1FdB2OL45NEowP3k5Ie27uk&#10;/seeOUGJ+mhihRazOd5IwpXnrrzqymOGI1xJAyWjuQ3jO9pbJ9sObxv7wsAdVraRSfQXZifu2Map&#10;FqcnF9/JpZ+iXj6GzS8AAAD//wMAUEsDBBQABgAIAAAAIQA5x/dx3QAAAAUBAAAPAAAAZHJzL2Rv&#10;d25yZXYueG1sTI9BS8QwEIXvgv8hjOBF3ERltdSmiwg9iCJ014PHtJlti82kNNnduL/e0ct6eTC8&#10;x3vfFKvkRrHHOQyeNNwsFAik1tuBOg0fm+o6AxGiIWtGT6jhGwOsyvOzwuTWH6jG/Tp2gkso5EZD&#10;H+OUSxnaHp0JCz8hsbf1szORz7mTdjYHLnejvFXqXjozEC/0ZsLnHtuv9c5pqDJX2ddm+7l5eU9v&#10;d/XVMdXuqPXlRXp6BBExxVMYfvEZHUpmavyObBCjBn4k/il7y2X2AKLhkMoUyLKQ/+nLHwAAAP//&#10;AwBQSwECLQAUAAYACAAAACEAtoM4kv4AAADhAQAAEwAAAAAAAAAAAAAAAAAAAAAAW0NvbnRlbnRf&#10;VHlwZXNdLnhtbFBLAQItABQABgAIAAAAIQA4/SH/1gAAAJQBAAALAAAAAAAAAAAAAAAAAC8BAABf&#10;cmVscy8ucmVsc1BLAQItABQABgAIAAAAIQCjEbsuLwIAAGAEAAAOAAAAAAAAAAAAAAAAAC4CAABk&#10;cnMvZTJvRG9jLnhtbFBLAQItABQABgAIAAAAIQA5x/dx3QAAAAUBAAAPAAAAAAAAAAAAAAAAAIkE&#10;AABkcnMvZG93bnJldi54bWxQSwUGAAAAAAQABADzAAAAkwUAAAAA&#10;" o:allowincell="f" strokeweight="2.88pt">
                <v:stroke linestyle="thinThin"/>
                <v:textbox inset="12pt,12pt,12pt,12pt">
                  <w:txbxContent>
                    <w:p w:rsidR="00FB549F" w:rsidRDefault="00FB54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6"/>
                        </w:rPr>
                      </w:pPr>
                      <w:r>
                        <w:rPr>
                          <w:rFonts w:ascii="Arial" w:hAnsi="Arial"/>
                          <w:sz w:val="34"/>
                        </w:rPr>
                        <w:t>Clackamas Community College</w:t>
                      </w:r>
                    </w:p>
                  </w:txbxContent>
                </v:textbox>
                <w10:wrap anchorx="margin"/>
              </v:shape>
            </w:pict>
          </mc:Fallback>
        </mc:AlternateContent>
      </w:r>
      <w:r>
        <w:tab/>
      </w:r>
      <w:bookmarkStart w:id="1" w:name="Code"/>
      <w:bookmarkEnd w:id="1"/>
      <w:r>
        <w:rPr>
          <w:sz w:val="22"/>
        </w:rPr>
        <w:t>Code:</w:t>
      </w:r>
      <w:r>
        <w:rPr>
          <w:sz w:val="22"/>
        </w:rPr>
        <w:tab/>
      </w:r>
      <w:bookmarkStart w:id="2" w:name="1"/>
      <w:bookmarkEnd w:id="2"/>
      <w:r>
        <w:rPr>
          <w:b/>
          <w:sz w:val="22"/>
        </w:rPr>
        <w:t>JO-AR</w:t>
      </w:r>
    </w:p>
    <w:p w:rsidR="00FB549F" w:rsidRDefault="00FB549F">
      <w:pPr>
        <w:tabs>
          <w:tab w:val="right" w:pos="7416"/>
          <w:tab w:val="left" w:pos="7560"/>
        </w:tabs>
        <w:ind w:left="7560" w:hanging="7560"/>
        <w:rPr>
          <w:sz w:val="22"/>
        </w:rPr>
      </w:pPr>
      <w:r>
        <w:rPr>
          <w:sz w:val="22"/>
        </w:rPr>
        <w:tab/>
      </w:r>
      <w:bookmarkStart w:id="3" w:name="Adopted"/>
      <w:bookmarkEnd w:id="3"/>
      <w:r>
        <w:rPr>
          <w:sz w:val="22"/>
        </w:rPr>
        <w:t>Revised/Reviewed:</w:t>
      </w:r>
      <w:r>
        <w:rPr>
          <w:sz w:val="22"/>
        </w:rPr>
        <w:tab/>
      </w:r>
      <w:bookmarkStart w:id="4" w:name="2"/>
      <w:bookmarkEnd w:id="4"/>
      <w:r>
        <w:rPr>
          <w:sz w:val="22"/>
        </w:rPr>
        <w:t>8/06; 6/20/12</w:t>
      </w:r>
    </w:p>
    <w:p w:rsidR="00FB549F" w:rsidRDefault="00FB549F">
      <w:pPr>
        <w:tabs>
          <w:tab w:val="right" w:pos="7416"/>
          <w:tab w:val="left" w:pos="7560"/>
        </w:tabs>
        <w:ind w:left="7560" w:hanging="7560"/>
      </w:pPr>
      <w:r>
        <w:rPr>
          <w:sz w:val="22"/>
        </w:rPr>
        <w:tab/>
      </w:r>
      <w:bookmarkStart w:id="5" w:name="Orig. Code(s)"/>
      <w:bookmarkEnd w:id="5"/>
      <w:r>
        <w:rPr>
          <w:sz w:val="22"/>
        </w:rPr>
        <w:t>Orig. Code(s):</w:t>
      </w:r>
      <w:r>
        <w:rPr>
          <w:sz w:val="22"/>
        </w:rPr>
        <w:tab/>
      </w:r>
      <w:bookmarkStart w:id="6" w:name="3"/>
      <w:bookmarkEnd w:id="6"/>
      <w:r>
        <w:rPr>
          <w:sz w:val="22"/>
        </w:rPr>
        <w:t>AR 403-001</w:t>
      </w:r>
    </w:p>
    <w:p w:rsidR="00FB549F" w:rsidRDefault="00FB549F">
      <w:pPr>
        <w:tabs>
          <w:tab w:val="right" w:pos="7416"/>
          <w:tab w:val="left" w:pos="7560"/>
        </w:tabs>
      </w:pPr>
    </w:p>
    <w:p w:rsidR="00FB549F" w:rsidRDefault="00FB549F">
      <w:pPr>
        <w:tabs>
          <w:tab w:val="right" w:pos="7416"/>
          <w:tab w:val="left" w:pos="7560"/>
        </w:tabs>
      </w:pPr>
    </w:p>
    <w:p w:rsidR="00FB549F" w:rsidRDefault="00FB549F">
      <w:pPr>
        <w:tabs>
          <w:tab w:val="center" w:pos="5148"/>
        </w:tabs>
      </w:pPr>
      <w:r>
        <w:tab/>
      </w:r>
      <w:bookmarkStart w:id="7" w:name="Title"/>
      <w:bookmarkStart w:id="8" w:name="4"/>
      <w:bookmarkEnd w:id="7"/>
      <w:bookmarkEnd w:id="8"/>
      <w:r>
        <w:rPr>
          <w:b/>
          <w:sz w:val="28"/>
        </w:rPr>
        <w:t>Student Records - Directory Information</w:t>
      </w:r>
      <w:r>
        <w:t xml:space="preserve"> </w:t>
      </w:r>
      <w:bookmarkStart w:id="9" w:name="Version"/>
      <w:bookmarkStart w:id="10" w:name="5"/>
      <w:bookmarkEnd w:id="9"/>
      <w:bookmarkEnd w:id="10"/>
    </w:p>
    <w:p w:rsidR="00FB549F" w:rsidRDefault="00FB549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FB549F" w:rsidRDefault="00FB549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FB549F" w:rsidRDefault="00FB549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bookmarkStart w:id="11" w:name="Text"/>
      <w:bookmarkEnd w:id="11"/>
      <w:r>
        <w:t>The College will comply with and adhere to the requirements of the Federal General Education Act, and Family Educational Rights and Privacy Act of 1974 (FERPA) for maintaining the privacy and appropriate disclosure of student record information.</w:t>
      </w:r>
    </w:p>
    <w:p w:rsidR="00FB549F" w:rsidRDefault="00FB549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FB549F" w:rsidRDefault="00FB549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The College designates the following items as directory information and may disclose any of these items without prior written consent from the student:</w:t>
      </w:r>
    </w:p>
    <w:p w:rsidR="00FB549F" w:rsidRDefault="00FB549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721295" w:rsidRDefault="00FB549F">
      <w:pPr>
        <w:pStyle w:val="Level1"/>
        <w:widowControl/>
        <w:numPr>
          <w:ilvl w:val="0"/>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hanging="576"/>
      </w:pPr>
      <w:r>
        <w:tab/>
      </w:r>
      <w:r w:rsidR="00721295">
        <w:t>Full name</w:t>
      </w:r>
    </w:p>
    <w:p w:rsidR="00721295" w:rsidRDefault="00721295" w:rsidP="00721295">
      <w:pPr>
        <w:pStyle w:val="Level1"/>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pPr>
    </w:p>
    <w:p w:rsidR="00FB549F" w:rsidRDefault="00721295">
      <w:pPr>
        <w:pStyle w:val="Level1"/>
        <w:widowControl/>
        <w:numPr>
          <w:ilvl w:val="0"/>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hanging="576"/>
      </w:pPr>
      <w:r>
        <w:t xml:space="preserve">       </w:t>
      </w:r>
      <w:r w:rsidR="00FB549F">
        <w:t>Enrollment status and terms of enrollment;</w:t>
      </w:r>
    </w:p>
    <w:p w:rsidR="00FB549F" w:rsidRDefault="00FB549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721295" w:rsidRDefault="00FB549F">
      <w:pPr>
        <w:pStyle w:val="Level1"/>
        <w:widowControl/>
        <w:numPr>
          <w:ilvl w:val="0"/>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hanging="576"/>
      </w:pPr>
      <w:r>
        <w:tab/>
      </w:r>
      <w:r w:rsidR="00721295" w:rsidRPr="00721295">
        <w:rPr>
          <w:highlight w:val="yellow"/>
        </w:rPr>
        <w:t>Enrollment dates</w:t>
      </w:r>
    </w:p>
    <w:p w:rsidR="00721295" w:rsidRDefault="00721295" w:rsidP="00721295">
      <w:pPr>
        <w:pStyle w:val="ListParagraph"/>
      </w:pPr>
    </w:p>
    <w:p w:rsidR="00FB549F" w:rsidRDefault="00721295">
      <w:pPr>
        <w:pStyle w:val="Level1"/>
        <w:widowControl/>
        <w:numPr>
          <w:ilvl w:val="0"/>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hanging="576"/>
      </w:pPr>
      <w:r>
        <w:t xml:space="preserve">       </w:t>
      </w:r>
      <w:r w:rsidR="00FB549F">
        <w:t>Verification of certificate or degree award;</w:t>
      </w:r>
    </w:p>
    <w:p w:rsidR="00FB549F" w:rsidRDefault="00FB549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FB549F" w:rsidRDefault="00FB549F">
      <w:pPr>
        <w:pStyle w:val="Level1"/>
        <w:widowControl/>
        <w:numPr>
          <w:ilvl w:val="0"/>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hanging="576"/>
      </w:pPr>
      <w:r>
        <w:tab/>
        <w:t>Residency status;</w:t>
      </w:r>
    </w:p>
    <w:p w:rsidR="00FB549F" w:rsidRDefault="00FB549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FB549F" w:rsidRDefault="00FB549F">
      <w:pPr>
        <w:pStyle w:val="Level1"/>
        <w:widowControl/>
        <w:numPr>
          <w:ilvl w:val="0"/>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hanging="576"/>
      </w:pPr>
      <w:r>
        <w:tab/>
        <w:t>Major (program of study);</w:t>
      </w:r>
    </w:p>
    <w:p w:rsidR="00FB549F" w:rsidRDefault="00FB549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FB549F" w:rsidRDefault="00FB549F">
      <w:pPr>
        <w:pStyle w:val="Level1"/>
        <w:widowControl/>
        <w:numPr>
          <w:ilvl w:val="0"/>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hanging="576"/>
      </w:pPr>
      <w:r>
        <w:tab/>
        <w:t>Athletic participation (including height and weight of team members);</w:t>
      </w:r>
    </w:p>
    <w:p w:rsidR="00FB549F" w:rsidRDefault="00FB549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FB549F" w:rsidRDefault="00FB549F">
      <w:pPr>
        <w:pStyle w:val="Level1"/>
        <w:widowControl/>
        <w:numPr>
          <w:ilvl w:val="0"/>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hanging="576"/>
      </w:pPr>
      <w:r>
        <w:tab/>
        <w:t>The following information may also be released as directory information by the dean of academic foundations and connections or registrar:</w:t>
      </w:r>
    </w:p>
    <w:p w:rsidR="00FB549F" w:rsidRDefault="00FB549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FB549F" w:rsidRDefault="00FB549F">
      <w:pPr>
        <w:pStyle w:val="Level2"/>
        <w:widowControl/>
        <w:numPr>
          <w:ilvl w:val="1"/>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hanging="576"/>
      </w:pPr>
      <w:r>
        <w:tab/>
        <w:t>Student name, address, telephone number;</w:t>
      </w:r>
    </w:p>
    <w:p w:rsidR="00FB549F" w:rsidRDefault="00FB549F">
      <w:pPr>
        <w:pStyle w:val="Level2"/>
        <w:widowControl/>
        <w:numPr>
          <w:ilvl w:val="1"/>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hanging="576"/>
      </w:pPr>
      <w:r>
        <w:tab/>
        <w:t>Class location to Campus Safety in cases of health or safety concerns.</w:t>
      </w:r>
    </w:p>
    <w:p w:rsidR="00FB549F" w:rsidRDefault="00FB549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FB549F" w:rsidRDefault="00FB549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The College may disclose nondirectory information from a student’s record only with prior written consent from the student which may include faxed and electronic signatures.  Exceptions to this will be administered by the registrar and in keeping with FERPA regulations as well as AACRAO best practices.</w:t>
      </w:r>
    </w:p>
    <w:p w:rsidR="00FB549F" w:rsidRDefault="00FB549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FB549F" w:rsidRDefault="00FB549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The College will provide a “FERPA Restriction” option for students requesting that both directory as well as nondirectory information not be disclosed.</w:t>
      </w:r>
    </w:p>
    <w:p w:rsidR="00FB549F" w:rsidRDefault="00FB549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jc w:val="right"/>
        <w:rPr>
          <w:sz w:val="20"/>
        </w:rPr>
      </w:pPr>
      <w:r>
        <w:fldChar w:fldCharType="begin"/>
      </w:r>
      <w:r>
        <w:instrText xml:space="preserve"> ADVANCE \y 648</w:instrText>
      </w:r>
      <w:r>
        <w:fldChar w:fldCharType="end"/>
      </w:r>
      <w:r>
        <w:rPr>
          <w:sz w:val="20"/>
        </w:rPr>
        <w:t xml:space="preserve">Approved by President’s Council: </w:t>
      </w:r>
      <w:r>
        <w:rPr>
          <w:sz w:val="20"/>
          <w:u w:val="single"/>
        </w:rPr>
        <w:t xml:space="preserve">         June 12, 2012      </w:t>
      </w:r>
    </w:p>
    <w:p w:rsidR="00FB549F" w:rsidRDefault="00FB549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jc w:val="right"/>
      </w:pPr>
      <w:r>
        <w:rPr>
          <w:sz w:val="20"/>
        </w:rPr>
        <w:t xml:space="preserve">    (Date)           </w:t>
      </w:r>
    </w:p>
    <w:p w:rsidR="00FB549F" w:rsidRDefault="00FB549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line="0" w:lineRule="atLeast"/>
      </w:pPr>
    </w:p>
    <w:sectPr w:rsidR="00FB549F">
      <w:headerReference w:type="even" r:id="rId7"/>
      <w:headerReference w:type="default" r:id="rId8"/>
      <w:footerReference w:type="even" r:id="rId9"/>
      <w:footerReference w:type="default" r:id="rId10"/>
      <w:pgSz w:w="12240" w:h="15840"/>
      <w:pgMar w:top="936" w:right="720" w:bottom="1440" w:left="122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BA3" w:rsidRDefault="00954BA3">
      <w:r>
        <w:separator/>
      </w:r>
    </w:p>
  </w:endnote>
  <w:endnote w:type="continuationSeparator" w:id="0">
    <w:p w:rsidR="00954BA3" w:rsidRDefault="0095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49F" w:rsidRDefault="00FB54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r>
      <w:t>Student Records - Directory Information - JO-AR</w:t>
    </w:r>
  </w:p>
  <w:p w:rsidR="00FB549F" w:rsidRDefault="00FB54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pgNum/>
    </w:r>
    <w:r>
      <w:t>-</w:t>
    </w:r>
    <w:fldSimple w:instr=" NUMPAGES \* arabic \* MERGEFORMAT ">
      <w:r>
        <w:t>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49F" w:rsidRDefault="00FB54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Student Records - Directory Information - JO-AR</w:t>
    </w:r>
  </w:p>
  <w:p w:rsidR="00FB549F" w:rsidRDefault="00FB54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r>
      <w:pgNum/>
    </w:r>
    <w:r>
      <w:t>-</w:t>
    </w:r>
    <w:fldSimple w:instr=" NUMPAGES \* arabic \* MERGEFORMAT ">
      <w:r w:rsidR="00D44E21">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BA3" w:rsidRDefault="00954BA3">
      <w:r>
        <w:separator/>
      </w:r>
    </w:p>
  </w:footnote>
  <w:footnote w:type="continuationSeparator" w:id="0">
    <w:p w:rsidR="00954BA3" w:rsidRDefault="00954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49F" w:rsidRDefault="00FB549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bookmarkStart w:id="12" w:name="FileEnd"/>
    <w:bookmarkEnd w:id="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49F" w:rsidRDefault="00FB549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3D"/>
    <w:rsid w:val="005F763D"/>
    <w:rsid w:val="00721295"/>
    <w:rsid w:val="00954BA3"/>
    <w:rsid w:val="00D44E21"/>
    <w:rsid w:val="00FB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E9A7660-5CB2-409E-8876-FA662EBD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295"/>
    <w:pPr>
      <w:ind w:left="72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noteText">
    <w:name w:val="footnote text"/>
    <w:basedOn w:val="Normal"/>
    <w:semiHidden/>
    <w:pPr>
      <w:widowControl w:val="0"/>
    </w:pPr>
    <w:rPr>
      <w:sz w:val="20"/>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OSBA</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Sweet</dc:creator>
  <cp:keywords/>
  <cp:lastModifiedBy>Denice Bailey</cp:lastModifiedBy>
  <cp:revision>2</cp:revision>
  <cp:lastPrinted>2018-01-17T04:51:00Z</cp:lastPrinted>
  <dcterms:created xsi:type="dcterms:W3CDTF">2018-01-16T20:51:00Z</dcterms:created>
  <dcterms:modified xsi:type="dcterms:W3CDTF">2018-01-16T20:51:00Z</dcterms:modified>
</cp:coreProperties>
</file>